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bidi w:val="0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“阳光小知”知识产权夏令营报名申请表</w:t>
      </w:r>
    </w:p>
    <w:tbl>
      <w:tblPr>
        <w:tblStyle w:val="4"/>
        <w:tblW w:w="9508" w:type="dxa"/>
        <w:tblInd w:w="-55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370"/>
        <w:gridCol w:w="1661"/>
        <w:gridCol w:w="1416"/>
        <w:gridCol w:w="3415"/>
        <w:gridCol w:w="16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姓名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出生年月</w:t>
            </w:r>
          </w:p>
        </w:tc>
        <w:tc>
          <w:tcPr>
            <w:tcW w:w="3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46" w:type="dxa"/>
            <w:vMerge w:val="restart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照</w:t>
            </w:r>
          </w:p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性别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政治面貌</w:t>
            </w:r>
          </w:p>
        </w:tc>
        <w:tc>
          <w:tcPr>
            <w:tcW w:w="3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46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民族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身份证号</w:t>
            </w:r>
          </w:p>
        </w:tc>
        <w:tc>
          <w:tcPr>
            <w:tcW w:w="3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46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学校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院系专业</w:t>
            </w:r>
          </w:p>
        </w:tc>
        <w:tc>
          <w:tcPr>
            <w:tcW w:w="3415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646" w:type="dxa"/>
            <w:vMerge w:val="continue"/>
            <w:tcBorders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电话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电子邮箱</w:t>
            </w:r>
          </w:p>
        </w:tc>
        <w:tc>
          <w:tcPr>
            <w:tcW w:w="5061" w:type="dxa"/>
            <w:gridSpan w:val="2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在校成绩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GPA）</w:t>
            </w:r>
          </w:p>
        </w:tc>
        <w:tc>
          <w:tcPr>
            <w:tcW w:w="1661" w:type="dxa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  <w:tc>
          <w:tcPr>
            <w:tcW w:w="1416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联系地址</w:t>
            </w:r>
          </w:p>
        </w:tc>
        <w:tc>
          <w:tcPr>
            <w:tcW w:w="5061" w:type="dxa"/>
            <w:gridSpan w:val="2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490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研究兴趣方向</w:t>
            </w:r>
          </w:p>
        </w:tc>
        <w:tc>
          <w:tcPr>
            <w:tcW w:w="8138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可附页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321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论文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获奖或个人特长说明</w:t>
            </w:r>
          </w:p>
        </w:tc>
        <w:tc>
          <w:tcPr>
            <w:tcW w:w="8138" w:type="dxa"/>
            <w:gridSpan w:val="4"/>
          </w:tcPr>
          <w:p>
            <w:p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（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可附页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26" w:hRule="atLeast"/>
        </w:trPr>
        <w:tc>
          <w:tcPr>
            <w:tcW w:w="137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学员声明</w:t>
            </w:r>
          </w:p>
        </w:tc>
        <w:tc>
          <w:tcPr>
            <w:tcW w:w="8138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本人保证提交的申请表和其他申报材料的真实性和准确性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本人参加夏令营活动期间服从主办方统一安排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遵守本次夏令营的相关规定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本人自愿参加此次夏令营活动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已征得监护人同意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自觉注意自身安全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因不可抗力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、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意外事故或自身原因而导致的人身伤害或财产损失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其责任由本人承担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；</w:t>
            </w:r>
          </w:p>
          <w:p>
            <w:pPr>
              <w:numPr>
                <w:ilvl w:val="0"/>
                <w:numId w:val="1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本人入选后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因自身原因无法参加本次夏令营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，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会保证在第一时间告知主办方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numPr>
                <w:numId w:val="0"/>
              </w:numPr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numPr>
                <w:numId w:val="0"/>
              </w:num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学生签名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：         </w:t>
            </w:r>
          </w:p>
          <w:p>
            <w:pPr>
              <w:numPr>
                <w:numId w:val="0"/>
              </w:numPr>
              <w:wordWrap/>
              <w:jc w:val="right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</w:p>
          <w:p>
            <w:pPr>
              <w:numPr>
                <w:numId w:val="0"/>
              </w:numPr>
              <w:wordWrap w:val="0"/>
              <w:jc w:val="right"/>
              <w:rPr>
                <w:rFonts w:hint="default"/>
                <w:sz w:val="24"/>
                <w:szCs w:val="24"/>
                <w:vertAlign w:val="baseline"/>
                <w:lang w:eastAsia="zh-Hans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年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月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  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Hans"/>
              </w:rPr>
              <w:t>日</w:t>
            </w:r>
            <w:r>
              <w:rPr>
                <w:rFonts w:hint="default"/>
                <w:sz w:val="24"/>
                <w:szCs w:val="24"/>
                <w:vertAlign w:val="baseline"/>
                <w:lang w:eastAsia="zh-Hans"/>
              </w:rPr>
              <w:t xml:space="preserve">   </w:t>
            </w:r>
          </w:p>
        </w:tc>
      </w:tr>
    </w:tbl>
    <w:p>
      <w:pPr>
        <w:rPr>
          <w:rFonts w:hint="default"/>
          <w:lang w:val="en-US" w:eastAsia="zh-Hans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E2FC4"/>
    <w:multiLevelType w:val="singleLevel"/>
    <w:tmpl w:val="FFFE2FC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9FEF3F"/>
    <w:rsid w:val="199FEF3F"/>
    <w:rsid w:val="27DF1437"/>
    <w:rsid w:val="5E3E8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宋体" w:cs="仿宋"/>
      <w:color w:val="000000" w:themeColor="text1"/>
      <w:sz w:val="28"/>
      <w:szCs w:val="28"/>
      <w:lang w:val="en-US" w:eastAsia="zh-CN" w:bidi="ar-SA"/>
      <w14:textFill>
        <w14:solidFill>
          <w14:schemeClr w14:val="tx1"/>
        </w14:solidFill>
      </w14:textFill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62</TotalTime>
  <ScaleCrop>false</ScaleCrop>
  <LinksUpToDate>false</LinksUpToDate>
  <CharactersWithSpaces>0</CharactersWithSpaces>
  <Application>WPS Office_5.2.1.7798_F1E327BC-269C-435d-A152-05C5408002CA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2023-05-12T12:01:00Z</dcterms:created>
  <dc:creator>DOM子旖</dc:creator>
  <cp:lastModifiedBy>DOM子旖</cp:lastModifiedBy>
  <dcterms:modified xsi:type="dcterms:W3CDTF">2023-05-12T13:58:14Z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2052-5.2.1.7798</vt:lpwstr>
  </property>
  <property fmtid="{D5CDD505-2E9C-101B-9397-08002B2CF9AE}" pid="3" name="ICV">
    <vt:lpwstr>1E99F15649472F1D37BA5D64FFA27364_41</vt:lpwstr>
  </property>
</Properties>
</file>